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A3" w:rsidRPr="000C6CA1" w:rsidRDefault="007B32A3" w:rsidP="007B32A3">
      <w:pPr>
        <w:ind w:firstLine="567"/>
        <w:jc w:val="right"/>
      </w:pPr>
      <w:r w:rsidRPr="000C6CA1">
        <w:t xml:space="preserve">Приложение к приказу </w:t>
      </w:r>
    </w:p>
    <w:p w:rsidR="007B32A3" w:rsidRPr="000C6CA1" w:rsidRDefault="007B32A3" w:rsidP="007B32A3">
      <w:pPr>
        <w:ind w:firstLine="567"/>
        <w:jc w:val="right"/>
      </w:pPr>
      <w:r w:rsidRPr="000C6CA1">
        <w:t xml:space="preserve">от </w:t>
      </w:r>
      <w:r w:rsidRPr="000C6CA1">
        <w:rPr>
          <w:u w:val="single"/>
        </w:rPr>
        <w:t>29.01.2014</w:t>
      </w:r>
      <w:r w:rsidRPr="000C6CA1">
        <w:t xml:space="preserve">  № </w:t>
      </w:r>
      <w:r w:rsidRPr="000C6CA1">
        <w:rPr>
          <w:u w:val="single"/>
        </w:rPr>
        <w:t>48</w:t>
      </w:r>
    </w:p>
    <w:p w:rsidR="007B32A3" w:rsidRPr="000C6CA1" w:rsidRDefault="007B32A3" w:rsidP="007B32A3">
      <w:pPr>
        <w:ind w:firstLine="567"/>
        <w:jc w:val="right"/>
      </w:pPr>
    </w:p>
    <w:p w:rsidR="007B32A3" w:rsidRPr="000C6CA1" w:rsidRDefault="007B32A3" w:rsidP="007B32A3">
      <w:pPr>
        <w:ind w:firstLine="567"/>
        <w:jc w:val="center"/>
        <w:rPr>
          <w:b/>
        </w:rPr>
      </w:pPr>
      <w:r w:rsidRPr="000C6CA1">
        <w:rPr>
          <w:b/>
        </w:rPr>
        <w:t>Рекомендации ГУ МЧС России по Ростовской области в зимний период</w:t>
      </w:r>
    </w:p>
    <w:p w:rsidR="007B32A3" w:rsidRPr="000C6CA1" w:rsidRDefault="007B32A3" w:rsidP="007B32A3">
      <w:pPr>
        <w:ind w:firstLine="567"/>
        <w:jc w:val="right"/>
      </w:pPr>
    </w:p>
    <w:p w:rsidR="007B32A3" w:rsidRPr="000C6CA1" w:rsidRDefault="007B32A3" w:rsidP="007B32A3">
      <w:pPr>
        <w:ind w:firstLine="851"/>
        <w:jc w:val="both"/>
        <w:rPr>
          <w:b/>
        </w:rPr>
      </w:pPr>
      <w:r w:rsidRPr="000C6CA1">
        <w:rPr>
          <w:b/>
          <w:color w:val="000000"/>
        </w:rPr>
        <w:t>Как действовать во время гололеда (гололедицы):</w:t>
      </w:r>
    </w:p>
    <w:p w:rsidR="007B32A3" w:rsidRPr="000C6CA1" w:rsidRDefault="007B32A3" w:rsidP="007B32A3">
      <w:pPr>
        <w:jc w:val="both"/>
        <w:rPr>
          <w:rFonts w:eastAsia="Calibri"/>
          <w:lang w:eastAsia="en-US"/>
        </w:rPr>
      </w:pPr>
      <w:r w:rsidRPr="000C6CA1">
        <w:rPr>
          <w:rFonts w:ascii="Calibri" w:eastAsia="Calibri" w:hAnsi="Calibri"/>
          <w:sz w:val="22"/>
          <w:szCs w:val="22"/>
          <w:lang w:eastAsia="en-US"/>
        </w:rPr>
        <w:t xml:space="preserve">- </w:t>
      </w:r>
      <w:r w:rsidRPr="000C6CA1">
        <w:rPr>
          <w:rFonts w:eastAsia="Calibri"/>
          <w:lang w:eastAsia="en-US"/>
        </w:rPr>
        <w:t>выходить на улицу следует в обуви на низком каблуке и с нескользящей подошвой, передвигайтесь осторожно, не торопясь, наступая на всю подошву. При этом ноги должны быть слегка расслаблены, руки свободны.</w:t>
      </w:r>
    </w:p>
    <w:p w:rsidR="007B32A3" w:rsidRPr="000C6CA1" w:rsidRDefault="007B32A3" w:rsidP="007B32A3">
      <w:pPr>
        <w:jc w:val="both"/>
        <w:rPr>
          <w:rFonts w:eastAsia="Calibri"/>
          <w:lang w:eastAsia="en-US"/>
        </w:rPr>
      </w:pPr>
      <w:r w:rsidRPr="000C6CA1">
        <w:rPr>
          <w:rFonts w:eastAsia="Calibri"/>
          <w:lang w:eastAsia="en-US"/>
        </w:rPr>
        <w:t xml:space="preserve">- </w:t>
      </w:r>
      <w:proofErr w:type="gramStart"/>
      <w:r w:rsidRPr="000C6CA1">
        <w:rPr>
          <w:rFonts w:eastAsia="Calibri"/>
          <w:lang w:eastAsia="en-US"/>
        </w:rPr>
        <w:t>е</w:t>
      </w:r>
      <w:proofErr w:type="gramEnd"/>
      <w:r w:rsidRPr="000C6CA1">
        <w:rPr>
          <w:rFonts w:eastAsia="Calibri"/>
          <w:lang w:eastAsia="en-US"/>
        </w:rPr>
        <w:t>сли ты поскользнулся, присядь, чтобы снизить высоту падения. В момент падения постарайся сгруппироваться, и, перекатившись, смягчить удар о землю.</w:t>
      </w:r>
    </w:p>
    <w:p w:rsidR="007B32A3" w:rsidRPr="000C6CA1" w:rsidRDefault="007B32A3" w:rsidP="007B32A3">
      <w:pPr>
        <w:jc w:val="both"/>
        <w:rPr>
          <w:rFonts w:ascii="Calibri" w:eastAsia="Calibri" w:hAnsi="Calibri"/>
          <w:sz w:val="22"/>
          <w:szCs w:val="22"/>
          <w:lang w:eastAsia="en-US"/>
        </w:rPr>
      </w:pPr>
      <w:r w:rsidRPr="000C6CA1">
        <w:rPr>
          <w:rFonts w:eastAsia="Calibri"/>
          <w:lang w:eastAsia="en-US"/>
        </w:rPr>
        <w:t xml:space="preserve">- особое внимание обращай на провода линий электропередачи, контактных сетей электротранспорта. </w:t>
      </w:r>
    </w:p>
    <w:p w:rsidR="007B32A3" w:rsidRPr="000C6CA1" w:rsidRDefault="007B32A3" w:rsidP="007B32A3">
      <w:pPr>
        <w:ind w:firstLine="851"/>
        <w:jc w:val="both"/>
        <w:rPr>
          <w:color w:val="000000"/>
        </w:rPr>
      </w:pPr>
    </w:p>
    <w:p w:rsidR="007B32A3" w:rsidRPr="000C6CA1" w:rsidRDefault="007B32A3" w:rsidP="007B32A3">
      <w:pPr>
        <w:ind w:firstLine="851"/>
        <w:jc w:val="both"/>
        <w:rPr>
          <w:color w:val="000000"/>
        </w:rPr>
      </w:pPr>
      <w:r w:rsidRPr="000C6CA1">
        <w:rPr>
          <w:b/>
          <w:color w:val="000000"/>
        </w:rPr>
        <w:t>В случае холодов, соблюдайте простые правила, которые позволят Вам избежать переохлаждения и обморожений на сильном морозе:</w:t>
      </w:r>
      <w:r w:rsidRPr="000C6CA1">
        <w:rPr>
          <w:color w:val="000000"/>
        </w:rPr>
        <w:t xml:space="preserve"> </w:t>
      </w:r>
    </w:p>
    <w:p w:rsidR="007B32A3" w:rsidRPr="000C6CA1" w:rsidRDefault="007B32A3" w:rsidP="007B32A3">
      <w:pPr>
        <w:jc w:val="both"/>
        <w:rPr>
          <w:rFonts w:eastAsia="Calibri"/>
          <w:lang w:eastAsia="en-US"/>
        </w:rPr>
      </w:pPr>
      <w:r w:rsidRPr="000C6CA1">
        <w:rPr>
          <w:rFonts w:eastAsia="Calibri"/>
          <w:lang w:eastAsia="en-US"/>
        </w:rPr>
        <w:t>- носи свободную одежду - это способствует нормальной циркуляции крови;</w:t>
      </w:r>
    </w:p>
    <w:p w:rsidR="007B32A3" w:rsidRPr="000C6CA1" w:rsidRDefault="007B32A3" w:rsidP="007B32A3">
      <w:pPr>
        <w:jc w:val="both"/>
        <w:rPr>
          <w:rFonts w:eastAsia="Calibri"/>
          <w:lang w:eastAsia="en-US"/>
        </w:rPr>
      </w:pPr>
      <w:r w:rsidRPr="000C6CA1">
        <w:rPr>
          <w:rFonts w:eastAsia="Calibri"/>
          <w:lang w:eastAsia="en-US"/>
        </w:rPr>
        <w:t>- одевайся как "капуста" - при этом между слоями одежды всегда есть прослойки воздуха, отлично удерживающие тепло;</w:t>
      </w:r>
    </w:p>
    <w:p w:rsidR="007B32A3" w:rsidRPr="000C6CA1" w:rsidRDefault="007B32A3" w:rsidP="007B32A3">
      <w:pPr>
        <w:jc w:val="both"/>
        <w:rPr>
          <w:rFonts w:eastAsia="Calibri"/>
          <w:lang w:eastAsia="en-US"/>
        </w:rPr>
      </w:pPr>
      <w:r w:rsidRPr="000C6CA1">
        <w:rPr>
          <w:rFonts w:eastAsia="Calibri"/>
          <w:lang w:eastAsia="en-US"/>
        </w:rPr>
        <w:t>- тесная обувь, отсутствие стельки, сырые грязные носки часто служат основной предпосылкой для появления потертостей и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они впитывают влагу, оставляя ноги сухими;</w:t>
      </w:r>
    </w:p>
    <w:p w:rsidR="007B32A3" w:rsidRPr="000C6CA1" w:rsidRDefault="007B32A3" w:rsidP="007B32A3">
      <w:pPr>
        <w:jc w:val="both"/>
        <w:rPr>
          <w:rFonts w:eastAsia="Calibri"/>
          <w:lang w:eastAsia="en-US"/>
        </w:rPr>
      </w:pPr>
      <w:r w:rsidRPr="000C6CA1">
        <w:rPr>
          <w:rFonts w:eastAsia="Calibri"/>
          <w:lang w:eastAsia="en-US"/>
        </w:rPr>
        <w:t>- не выходи на мороз без варежек, шапки и шарфа. Перчатки из натуральных материалов хоть и удобны, но от мороза спасают гораздо хуже;</w:t>
      </w:r>
    </w:p>
    <w:p w:rsidR="007B32A3" w:rsidRPr="000C6CA1" w:rsidRDefault="007B32A3" w:rsidP="007B32A3">
      <w:pPr>
        <w:jc w:val="both"/>
        <w:rPr>
          <w:rFonts w:eastAsia="Calibri"/>
          <w:lang w:eastAsia="en-US"/>
        </w:rPr>
      </w:pPr>
      <w:r w:rsidRPr="000C6CA1">
        <w:rPr>
          <w:rFonts w:eastAsia="Calibri"/>
          <w:lang w:eastAsia="en-US"/>
        </w:rPr>
        <w:t>- не носи на морозе металлических украшений - колец, серёжек и т.д. Во-первых, металл остывает гораздо быстрее тела до низких температур, вследствие чего возможно их прилипание к коже. Во-вторых, кольца на пальцах затрудняют нормальную циркуляцию крови;</w:t>
      </w:r>
    </w:p>
    <w:p w:rsidR="007B32A3" w:rsidRPr="000C6CA1" w:rsidRDefault="007B32A3" w:rsidP="007B32A3">
      <w:pPr>
        <w:jc w:val="both"/>
        <w:rPr>
          <w:rFonts w:eastAsia="Calibri"/>
          <w:lang w:eastAsia="en-US"/>
        </w:rPr>
      </w:pPr>
      <w:r w:rsidRPr="000C6CA1">
        <w:rPr>
          <w:rFonts w:eastAsia="Calibri"/>
          <w:lang w:eastAsia="en-US"/>
        </w:rPr>
        <w:t xml:space="preserve">- пользуйся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0C6CA1">
        <w:rPr>
          <w:rFonts w:eastAsia="Calibri"/>
          <w:lang w:eastAsia="en-US"/>
        </w:rPr>
        <w:t>за</w:t>
      </w:r>
      <w:proofErr w:type="gramEnd"/>
      <w:r w:rsidRPr="000C6CA1">
        <w:rPr>
          <w:rFonts w:eastAsia="Calibri"/>
          <w:lang w:eastAsia="en-US"/>
        </w:rPr>
        <w:t xml:space="preserve"> вашими;</w:t>
      </w:r>
    </w:p>
    <w:p w:rsidR="007B32A3" w:rsidRPr="000C6CA1" w:rsidRDefault="007B32A3" w:rsidP="007B32A3">
      <w:pPr>
        <w:jc w:val="both"/>
        <w:rPr>
          <w:rFonts w:eastAsia="Calibri"/>
          <w:lang w:eastAsia="en-US"/>
        </w:rPr>
      </w:pPr>
      <w:r w:rsidRPr="000C6CA1">
        <w:rPr>
          <w:rFonts w:eastAsia="Calibri"/>
          <w:lang w:eastAsia="en-US"/>
        </w:rPr>
        <w:t>- не позволяй обмороженному месту снова замерзнуть - это вызовет куда более значительные повреждения кожи;</w:t>
      </w:r>
    </w:p>
    <w:p w:rsidR="007B32A3" w:rsidRPr="000C6CA1" w:rsidRDefault="007B32A3" w:rsidP="007B32A3">
      <w:pPr>
        <w:jc w:val="both"/>
        <w:rPr>
          <w:rFonts w:eastAsia="Calibri"/>
          <w:lang w:eastAsia="en-US"/>
        </w:rPr>
      </w:pPr>
      <w:r w:rsidRPr="000C6CA1">
        <w:rPr>
          <w:rFonts w:eastAsia="Calibri"/>
          <w:lang w:eastAsia="en-US"/>
        </w:rPr>
        <w:t>- не снимай на морозе обувь с обмороженных конечностей - они распухнут, и ты не сможешь снова одеть обувь;</w:t>
      </w:r>
    </w:p>
    <w:p w:rsidR="007B32A3" w:rsidRPr="000C6CA1" w:rsidRDefault="007B32A3" w:rsidP="007B32A3">
      <w:pPr>
        <w:jc w:val="both"/>
        <w:rPr>
          <w:rFonts w:eastAsia="Calibri"/>
          <w:lang w:eastAsia="en-US"/>
        </w:rPr>
      </w:pPr>
      <w:r w:rsidRPr="000C6CA1">
        <w:rPr>
          <w:rFonts w:eastAsia="Calibri"/>
          <w:lang w:eastAsia="en-US"/>
        </w:rPr>
        <w:t>- прячься от ветра - вероятность обморожения на ветру значительно выше;</w:t>
      </w:r>
    </w:p>
    <w:p w:rsidR="007B32A3" w:rsidRPr="000C6CA1" w:rsidRDefault="007B32A3" w:rsidP="007B32A3">
      <w:pPr>
        <w:jc w:val="both"/>
        <w:rPr>
          <w:rFonts w:eastAsia="Calibri"/>
          <w:lang w:eastAsia="en-US"/>
        </w:rPr>
      </w:pPr>
      <w:r w:rsidRPr="000C6CA1">
        <w:rPr>
          <w:rFonts w:eastAsia="Calibri"/>
          <w:lang w:eastAsia="en-US"/>
        </w:rPr>
        <w:t>- не мочи кожу - вода проводит тепло значительно лучше воздуха. Не выходи на мороз с влажными волосами после душа;</w:t>
      </w:r>
    </w:p>
    <w:p w:rsidR="007B32A3" w:rsidRPr="000C6CA1" w:rsidRDefault="007B32A3" w:rsidP="007B32A3">
      <w:pPr>
        <w:jc w:val="both"/>
        <w:rPr>
          <w:rFonts w:eastAsia="Calibri"/>
          <w:lang w:eastAsia="en-US"/>
        </w:rPr>
      </w:pPr>
      <w:r w:rsidRPr="000C6CA1">
        <w:rPr>
          <w:rFonts w:eastAsia="Calibri"/>
          <w:lang w:eastAsia="en-US"/>
        </w:rPr>
        <w:t>- на длительную прогулку на морозе следует захватить с собой пару сменных носков, варежек и термос с горячим чаем. Перед выходом на мороз надо поесть – тебе может понадобиться энергия.</w:t>
      </w:r>
    </w:p>
    <w:p w:rsidR="007B32A3" w:rsidRPr="000C6CA1" w:rsidRDefault="007B32A3" w:rsidP="007B32A3">
      <w:pPr>
        <w:ind w:firstLine="851"/>
        <w:jc w:val="both"/>
        <w:rPr>
          <w:color w:val="000000"/>
        </w:rPr>
      </w:pPr>
    </w:p>
    <w:p w:rsidR="007B32A3" w:rsidRPr="000C6CA1" w:rsidRDefault="007B32A3" w:rsidP="007B32A3">
      <w:pPr>
        <w:ind w:firstLine="851"/>
        <w:jc w:val="both"/>
        <w:rPr>
          <w:b/>
          <w:color w:val="000000"/>
        </w:rPr>
      </w:pPr>
      <w:r w:rsidRPr="000C6CA1">
        <w:rPr>
          <w:b/>
          <w:color w:val="000000"/>
        </w:rPr>
        <w:t>Правила безопасного поведения на водоемах зимой:</w:t>
      </w:r>
    </w:p>
    <w:p w:rsidR="007B32A3" w:rsidRPr="000C6CA1" w:rsidRDefault="007B32A3" w:rsidP="007B32A3">
      <w:pPr>
        <w:jc w:val="both"/>
        <w:rPr>
          <w:rFonts w:eastAsia="Calibri"/>
          <w:lang w:eastAsia="en-US"/>
        </w:rPr>
      </w:pPr>
      <w:r w:rsidRPr="000C6CA1">
        <w:rPr>
          <w:rFonts w:ascii="Calibri" w:eastAsia="Calibri" w:hAnsi="Calibri"/>
          <w:sz w:val="22"/>
          <w:szCs w:val="22"/>
          <w:lang w:eastAsia="en-US"/>
        </w:rPr>
        <w:t xml:space="preserve">- </w:t>
      </w:r>
      <w:r w:rsidRPr="000C6CA1">
        <w:rPr>
          <w:rFonts w:eastAsia="Calibri"/>
          <w:lang w:eastAsia="en-US"/>
        </w:rPr>
        <w:t>надежным является лед, имеющий зеленоватый или синеватый оттенок, а желтоватый лед опасен;</w:t>
      </w:r>
    </w:p>
    <w:p w:rsidR="007B32A3" w:rsidRPr="000C6CA1" w:rsidRDefault="007B32A3" w:rsidP="007B32A3">
      <w:pPr>
        <w:jc w:val="both"/>
        <w:rPr>
          <w:rFonts w:eastAsia="Calibri"/>
          <w:lang w:eastAsia="en-US"/>
        </w:rPr>
      </w:pPr>
      <w:r w:rsidRPr="000C6CA1">
        <w:rPr>
          <w:rFonts w:eastAsia="Calibri"/>
          <w:lang w:eastAsia="en-US"/>
        </w:rPr>
        <w:t>- опасны участки льда в местах впадения рек и ручьев, у крутых берегов, на крутых изгибах русла;</w:t>
      </w:r>
    </w:p>
    <w:p w:rsidR="007B32A3" w:rsidRPr="000C6CA1" w:rsidRDefault="007B32A3" w:rsidP="007B32A3">
      <w:pPr>
        <w:jc w:val="both"/>
        <w:rPr>
          <w:rFonts w:eastAsia="Calibri"/>
          <w:lang w:eastAsia="en-US"/>
        </w:rPr>
      </w:pPr>
      <w:r w:rsidRPr="000C6CA1">
        <w:rPr>
          <w:rFonts w:eastAsia="Calibri"/>
          <w:lang w:eastAsia="en-US"/>
        </w:rPr>
        <w:t>- места, где поверх льда выступает вода, представляют большую опасность, так как обычно свидетельствуют о наличии промоины;</w:t>
      </w:r>
    </w:p>
    <w:p w:rsidR="007B32A3" w:rsidRPr="000C6CA1" w:rsidRDefault="007B32A3" w:rsidP="007B32A3">
      <w:pPr>
        <w:jc w:val="both"/>
        <w:rPr>
          <w:rFonts w:eastAsia="Calibri"/>
          <w:lang w:eastAsia="en-US"/>
        </w:rPr>
      </w:pPr>
      <w:r w:rsidRPr="000C6CA1">
        <w:rPr>
          <w:rFonts w:eastAsia="Calibri"/>
          <w:lang w:eastAsia="en-US"/>
        </w:rPr>
        <w:lastRenderedPageBreak/>
        <w:t>- преодолевать водоем по льду следует только в специально обозначенных местах – ледовые переправы.</w:t>
      </w:r>
    </w:p>
    <w:p w:rsidR="007B32A3" w:rsidRPr="000C6CA1" w:rsidRDefault="007B32A3" w:rsidP="007B32A3">
      <w:pPr>
        <w:jc w:val="both"/>
        <w:rPr>
          <w:rFonts w:eastAsia="Calibri"/>
          <w:lang w:eastAsia="en-US"/>
        </w:rPr>
      </w:pPr>
      <w:r w:rsidRPr="000C6CA1">
        <w:rPr>
          <w:rFonts w:eastAsia="Calibri"/>
          <w:lang w:eastAsia="en-US"/>
        </w:rPr>
        <w:t>- при движении по льду группы людей необходимо соблюдать дистанцию примерно 5 м;</w:t>
      </w:r>
    </w:p>
    <w:p w:rsidR="007B32A3" w:rsidRPr="000C6CA1" w:rsidRDefault="007B32A3" w:rsidP="007B32A3">
      <w:pPr>
        <w:jc w:val="both"/>
        <w:rPr>
          <w:rFonts w:eastAsia="Calibri"/>
          <w:lang w:eastAsia="en-US"/>
        </w:rPr>
      </w:pPr>
      <w:r w:rsidRPr="000C6CA1">
        <w:rPr>
          <w:rFonts w:eastAsia="Calibri"/>
          <w:lang w:eastAsia="en-US"/>
        </w:rPr>
        <w:t>- при наличии рюкзака необходимо предусмотреть возможность быстрого освобождения от него (лучше нести его на одном плече).</w:t>
      </w:r>
    </w:p>
    <w:p w:rsidR="007B32A3" w:rsidRPr="000C6CA1" w:rsidRDefault="007B32A3" w:rsidP="007B32A3">
      <w:pPr>
        <w:spacing w:before="100" w:beforeAutospacing="1"/>
        <w:ind w:firstLine="851"/>
        <w:jc w:val="both"/>
        <w:rPr>
          <w:color w:val="000000"/>
        </w:rPr>
      </w:pPr>
      <w:r w:rsidRPr="000C6CA1">
        <w:rPr>
          <w:color w:val="000000"/>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0C6CA1">
        <w:rPr>
          <w:color w:val="000000"/>
        </w:rPr>
        <w:t>контроль за</w:t>
      </w:r>
      <w:proofErr w:type="gramEnd"/>
      <w:r w:rsidRPr="000C6CA1">
        <w:rPr>
          <w:color w:val="000000"/>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7B32A3" w:rsidRPr="000C6CA1" w:rsidRDefault="007B32A3" w:rsidP="007B32A3">
      <w:pPr>
        <w:spacing w:before="100" w:beforeAutospacing="1"/>
        <w:ind w:firstLine="851"/>
        <w:jc w:val="both"/>
        <w:rPr>
          <w:color w:val="000000"/>
        </w:rPr>
      </w:pPr>
      <w:r w:rsidRPr="000C6CA1">
        <w:rPr>
          <w:color w:val="000000"/>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7B32A3" w:rsidRPr="000C6CA1" w:rsidRDefault="007B32A3" w:rsidP="007B32A3">
      <w:pPr>
        <w:ind w:firstLine="851"/>
        <w:jc w:val="both"/>
        <w:rPr>
          <w:color w:val="000000"/>
        </w:rPr>
      </w:pPr>
      <w:r w:rsidRPr="000C6CA1">
        <w:rPr>
          <w:color w:val="000000"/>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7B32A3" w:rsidRPr="000C6CA1" w:rsidRDefault="007B32A3" w:rsidP="007B32A3">
      <w:pPr>
        <w:numPr>
          <w:ilvl w:val="0"/>
          <w:numId w:val="1"/>
        </w:numPr>
        <w:ind w:left="0" w:firstLine="851"/>
        <w:jc w:val="both"/>
        <w:rPr>
          <w:color w:val="000000"/>
        </w:rPr>
      </w:pPr>
      <w:r w:rsidRPr="000C6CA1">
        <w:rPr>
          <w:color w:val="000000"/>
        </w:rPr>
        <w:t>нельзя использовать первый лед для катания, молодой лед тонок, непрочен и может не выдержать тяжести человека;</w:t>
      </w:r>
    </w:p>
    <w:p w:rsidR="007B32A3" w:rsidRPr="000C6CA1" w:rsidRDefault="007B32A3" w:rsidP="007B32A3">
      <w:pPr>
        <w:numPr>
          <w:ilvl w:val="0"/>
          <w:numId w:val="1"/>
        </w:numPr>
        <w:ind w:left="0" w:firstLine="851"/>
        <w:jc w:val="both"/>
        <w:rPr>
          <w:color w:val="000000"/>
        </w:rPr>
      </w:pPr>
      <w:r w:rsidRPr="000C6CA1">
        <w:rPr>
          <w:color w:val="000000"/>
        </w:rPr>
        <w:t>избегать места близкие к прорубям, спускам теплой воды от промышленных предприятий, рыбацким лункам и др.;</w:t>
      </w:r>
    </w:p>
    <w:p w:rsidR="007B32A3" w:rsidRPr="000C6CA1" w:rsidRDefault="007B32A3" w:rsidP="007B32A3">
      <w:pPr>
        <w:numPr>
          <w:ilvl w:val="0"/>
          <w:numId w:val="1"/>
        </w:numPr>
        <w:ind w:left="0" w:firstLine="851"/>
        <w:jc w:val="both"/>
        <w:rPr>
          <w:color w:val="000000"/>
        </w:rPr>
      </w:pPr>
      <w:r w:rsidRPr="000C6CA1">
        <w:rPr>
          <w:color w:val="000000"/>
        </w:rPr>
        <w:t>опасно выбегать и прыгать с берега на лед, когда неизвестна его прочность;</w:t>
      </w:r>
    </w:p>
    <w:p w:rsidR="007B32A3" w:rsidRPr="000C6CA1" w:rsidRDefault="007B32A3" w:rsidP="007B32A3">
      <w:pPr>
        <w:numPr>
          <w:ilvl w:val="0"/>
          <w:numId w:val="1"/>
        </w:numPr>
        <w:ind w:left="0" w:firstLine="851"/>
        <w:jc w:val="both"/>
        <w:rPr>
          <w:color w:val="000000"/>
        </w:rPr>
      </w:pPr>
      <w:r w:rsidRPr="000C6CA1">
        <w:rPr>
          <w:color w:val="000000"/>
        </w:rPr>
        <w:t>не следует испытывать прочность льда ударами ногой, можно провалиться.</w:t>
      </w:r>
    </w:p>
    <w:p w:rsidR="007B32A3" w:rsidRPr="000C6CA1" w:rsidRDefault="007B32A3" w:rsidP="007B32A3">
      <w:pPr>
        <w:ind w:firstLine="851"/>
        <w:jc w:val="both"/>
        <w:rPr>
          <w:b/>
          <w:color w:val="000000"/>
        </w:rPr>
      </w:pPr>
    </w:p>
    <w:p w:rsidR="007B32A3" w:rsidRPr="000C6CA1" w:rsidRDefault="007B32A3" w:rsidP="007B32A3">
      <w:pPr>
        <w:spacing w:before="100" w:beforeAutospacing="1"/>
        <w:ind w:firstLine="851"/>
        <w:jc w:val="both"/>
        <w:rPr>
          <w:b/>
          <w:color w:val="000000"/>
        </w:rPr>
      </w:pPr>
      <w:r w:rsidRPr="000C6CA1">
        <w:rPr>
          <w:b/>
          <w:color w:val="000000"/>
        </w:rPr>
        <w:t>МЧС напоминает: не допускайте детский травматизм в зимнее время.</w:t>
      </w:r>
    </w:p>
    <w:p w:rsidR="007B32A3" w:rsidRPr="000C6CA1" w:rsidRDefault="007B32A3" w:rsidP="007B32A3">
      <w:pPr>
        <w:spacing w:before="100" w:beforeAutospacing="1"/>
        <w:ind w:firstLine="851"/>
        <w:jc w:val="both"/>
        <w:rPr>
          <w:color w:val="000000"/>
        </w:rPr>
      </w:pPr>
      <w:r w:rsidRPr="000C6CA1">
        <w:rPr>
          <w:color w:val="000000"/>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7B32A3" w:rsidRPr="000C6CA1" w:rsidRDefault="007B32A3" w:rsidP="007B32A3">
      <w:pPr>
        <w:spacing w:before="100" w:beforeAutospacing="1"/>
        <w:ind w:firstLine="851"/>
        <w:jc w:val="both"/>
        <w:rPr>
          <w:color w:val="000000"/>
        </w:rPr>
      </w:pPr>
      <w:r w:rsidRPr="000C6CA1">
        <w:rPr>
          <w:color w:val="000000"/>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7B32A3" w:rsidRPr="000C6CA1" w:rsidRDefault="007B32A3" w:rsidP="007B32A3">
      <w:pPr>
        <w:spacing w:before="100" w:beforeAutospacing="1"/>
        <w:ind w:firstLine="851"/>
        <w:jc w:val="both"/>
        <w:rPr>
          <w:color w:val="000000"/>
        </w:rPr>
      </w:pPr>
      <w:r w:rsidRPr="000C6CA1">
        <w:rPr>
          <w:color w:val="000000"/>
        </w:rPr>
        <w:lastRenderedPageBreak/>
        <w:t>Объясните ребенку, что внимание и осторожность - это главные принципы поведения, которых следует неукоснительно придерживаться в гололед.</w:t>
      </w:r>
    </w:p>
    <w:p w:rsidR="007B32A3" w:rsidRPr="000C6CA1" w:rsidRDefault="007B32A3" w:rsidP="007B32A3">
      <w:pPr>
        <w:spacing w:before="100" w:beforeAutospacing="1"/>
        <w:ind w:firstLine="851"/>
        <w:jc w:val="both"/>
        <w:rPr>
          <w:color w:val="000000"/>
        </w:rPr>
      </w:pPr>
      <w:r w:rsidRPr="000C6CA1">
        <w:rPr>
          <w:color w:val="000000"/>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7B32A3" w:rsidRPr="000C6CA1" w:rsidRDefault="007B32A3" w:rsidP="007B32A3">
      <w:pPr>
        <w:spacing w:before="100" w:beforeAutospacing="1"/>
        <w:ind w:firstLine="851"/>
        <w:jc w:val="both"/>
        <w:rPr>
          <w:color w:val="000000"/>
        </w:rPr>
      </w:pPr>
      <w:r w:rsidRPr="000C6CA1">
        <w:rPr>
          <w:color w:val="000000"/>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7B32A3" w:rsidRPr="000C6CA1" w:rsidRDefault="007B32A3" w:rsidP="007B32A3">
      <w:pPr>
        <w:spacing w:before="100" w:beforeAutospacing="1"/>
        <w:ind w:firstLine="851"/>
        <w:jc w:val="both"/>
        <w:rPr>
          <w:color w:val="000000"/>
        </w:rPr>
      </w:pPr>
      <w:r w:rsidRPr="000C6CA1">
        <w:rPr>
          <w:color w:val="000000"/>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7B32A3" w:rsidRPr="000C6CA1" w:rsidRDefault="007B32A3" w:rsidP="007B32A3">
      <w:pPr>
        <w:spacing w:before="100" w:beforeAutospacing="1"/>
        <w:ind w:firstLine="851"/>
        <w:jc w:val="both"/>
        <w:rPr>
          <w:color w:val="000000"/>
        </w:rPr>
      </w:pPr>
      <w:r w:rsidRPr="000C6CA1">
        <w:rPr>
          <w:color w:val="000000"/>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7B32A3" w:rsidRPr="000C6CA1" w:rsidRDefault="007B32A3" w:rsidP="007B32A3">
      <w:pPr>
        <w:spacing w:before="100" w:beforeAutospacing="1"/>
        <w:ind w:firstLine="851"/>
        <w:jc w:val="both"/>
        <w:rPr>
          <w:color w:val="000000"/>
        </w:rPr>
      </w:pPr>
      <w:r w:rsidRPr="000C6CA1">
        <w:rPr>
          <w:color w:val="000000"/>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7B32A3" w:rsidRPr="000C6CA1" w:rsidRDefault="007B32A3" w:rsidP="007B32A3">
      <w:pPr>
        <w:spacing w:before="100" w:beforeAutospacing="1"/>
        <w:ind w:firstLine="851"/>
        <w:jc w:val="both"/>
        <w:rPr>
          <w:color w:val="000000"/>
        </w:rPr>
      </w:pPr>
      <w:r w:rsidRPr="000C6CA1">
        <w:rPr>
          <w:color w:val="000000"/>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7B32A3" w:rsidRPr="000C6CA1" w:rsidRDefault="007B32A3" w:rsidP="007B32A3">
      <w:pPr>
        <w:spacing w:before="100" w:beforeAutospacing="1"/>
        <w:ind w:firstLine="851"/>
        <w:jc w:val="both"/>
        <w:rPr>
          <w:color w:val="000000"/>
        </w:rPr>
      </w:pPr>
      <w:r w:rsidRPr="000C6CA1">
        <w:rPr>
          <w:b/>
          <w:bCs/>
          <w:color w:val="000000"/>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7B32A3" w:rsidRDefault="007B32A3" w:rsidP="007B32A3">
      <w:pPr>
        <w:jc w:val="right"/>
        <w:rPr>
          <w:rFonts w:eastAsia="Calibri"/>
          <w:lang w:eastAsia="en-US"/>
        </w:rPr>
      </w:pPr>
    </w:p>
    <w:p w:rsidR="006269CD" w:rsidRDefault="006269CD">
      <w:bookmarkStart w:id="0" w:name="_GoBack"/>
      <w:bookmarkEnd w:id="0"/>
    </w:p>
    <w:sectPr w:rsidR="00626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916CE"/>
    <w:multiLevelType w:val="multilevel"/>
    <w:tmpl w:val="097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9C"/>
    <w:rsid w:val="006269CD"/>
    <w:rsid w:val="007B32A3"/>
    <w:rsid w:val="00C2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0</DocSecurity>
  <Lines>56</Lines>
  <Paragraphs>15</Paragraphs>
  <ScaleCrop>false</ScaleCrop>
  <Company>МБОУ СОШ №21 г.Сальска</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2014-02-14T12:15:00Z</dcterms:created>
  <dcterms:modified xsi:type="dcterms:W3CDTF">2014-02-14T12:15:00Z</dcterms:modified>
</cp:coreProperties>
</file>